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191"/>
        <w:gridCol w:w="3191"/>
        <w:gridCol w:w="2913"/>
        <w:gridCol w:w="276"/>
      </w:tblGrid>
      <w:tr w:rsidR="00067AB6" w:rsidRPr="005C7258" w:rsidTr="00067AB6">
        <w:trPr>
          <w:gridAfter w:val="1"/>
          <w:wAfter w:w="144" w:type="pct"/>
          <w:trHeight w:hRule="exact" w:val="426"/>
        </w:trPr>
        <w:tc>
          <w:tcPr>
            <w:tcW w:w="4856" w:type="pct"/>
            <w:gridSpan w:val="3"/>
          </w:tcPr>
          <w:p w:rsidR="00067AB6" w:rsidRPr="00E41127" w:rsidRDefault="00067AB6" w:rsidP="004F5E1C">
            <w:pPr>
              <w:pStyle w:val="1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067AB6" w:rsidRPr="005C7258" w:rsidTr="00067AB6">
        <w:trPr>
          <w:gridAfter w:val="1"/>
          <w:wAfter w:w="144" w:type="pct"/>
          <w:trHeight w:hRule="exact" w:val="1422"/>
        </w:trPr>
        <w:tc>
          <w:tcPr>
            <w:tcW w:w="4856" w:type="pct"/>
            <w:gridSpan w:val="3"/>
          </w:tcPr>
          <w:p w:rsidR="00067AB6" w:rsidRPr="00365E0F" w:rsidRDefault="00067AB6" w:rsidP="004F5E1C">
            <w:pPr>
              <w:pStyle w:val="1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 xml:space="preserve">ТЕРРИТОРИАЛЬНЫЙ ОРГАН ФЕДЕРАЛЬНОЙ СЛУЖБЫ ГОСУДАРСТВЕННОЙ СТАТИСТИКИ </w:t>
            </w:r>
            <w:proofErr w:type="gramStart"/>
            <w:r w:rsidRPr="00365E0F">
              <w:rPr>
                <w:sz w:val="28"/>
                <w:szCs w:val="28"/>
              </w:rPr>
              <w:t>ПО</w:t>
            </w:r>
            <w:proofErr w:type="gramEnd"/>
            <w:r w:rsidRPr="00365E0F">
              <w:rPr>
                <w:sz w:val="28"/>
                <w:szCs w:val="28"/>
              </w:rPr>
              <w:t xml:space="preserve"> ЯРОСЛАВСКОЙ БЛАСТИ</w:t>
            </w:r>
          </w:p>
          <w:p w:rsidR="00067AB6" w:rsidRPr="00E41127" w:rsidRDefault="00067AB6" w:rsidP="004F5E1C">
            <w:pPr>
              <w:pStyle w:val="1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067AB6" w:rsidRPr="005A114F" w:rsidTr="00067AB6">
        <w:trPr>
          <w:gridAfter w:val="1"/>
          <w:wAfter w:w="144" w:type="pct"/>
          <w:trHeight w:hRule="exact" w:val="563"/>
        </w:trPr>
        <w:tc>
          <w:tcPr>
            <w:tcW w:w="4856" w:type="pct"/>
            <w:gridSpan w:val="3"/>
          </w:tcPr>
          <w:p w:rsidR="00067AB6" w:rsidRPr="00E41127" w:rsidRDefault="00067AB6" w:rsidP="004F5E1C">
            <w:pPr>
              <w:pStyle w:val="1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5C7258" w:rsidRPr="005C7258" w:rsidTr="00067AB6">
        <w:trPr>
          <w:trHeight w:val="737"/>
        </w:trPr>
        <w:tc>
          <w:tcPr>
            <w:tcW w:w="1667" w:type="pct"/>
          </w:tcPr>
          <w:p w:rsidR="005C7258" w:rsidRPr="00DD2014" w:rsidRDefault="00DD2014" w:rsidP="00DD201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</w:pPr>
            <w:r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апреля</w:t>
            </w:r>
            <w:r w:rsidR="005C7258"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C7258"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20</w:t>
            </w:r>
            <w:r w:rsidR="005C7258"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C7258" w:rsidRPr="00DD20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667" w:type="pct"/>
            <w:vAlign w:val="bottom"/>
          </w:tcPr>
          <w:p w:rsidR="005C7258" w:rsidRPr="00DD2014" w:rsidRDefault="00B66973" w:rsidP="00067AB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</w:pPr>
            <w:r w:rsidRPr="00DD2014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 xml:space="preserve">         </w:t>
            </w:r>
            <w:r w:rsidR="00067AB6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Ярославль</w:t>
            </w:r>
          </w:p>
        </w:tc>
        <w:tc>
          <w:tcPr>
            <w:tcW w:w="1666" w:type="pct"/>
            <w:gridSpan w:val="2"/>
          </w:tcPr>
          <w:p w:rsidR="005C7258" w:rsidRPr="00DD2014" w:rsidRDefault="0091076B" w:rsidP="00067AB6">
            <w:pPr>
              <w:shd w:val="clear" w:color="auto" w:fill="FFFFFF"/>
              <w:jc w:val="right"/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 xml:space="preserve">  </w:t>
            </w:r>
            <w:r w:rsidR="00067AB6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 xml:space="preserve"> </w:t>
            </w:r>
            <w:r w:rsidR="00DD2014" w:rsidRPr="00DD2014">
              <w:rPr>
                <w:rFonts w:ascii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68</w:t>
            </w:r>
          </w:p>
        </w:tc>
      </w:tr>
      <w:tr w:rsidR="005C7258" w:rsidRPr="005C7258" w:rsidTr="00067AB6">
        <w:trPr>
          <w:gridAfter w:val="1"/>
          <w:wAfter w:w="144" w:type="pct"/>
          <w:trHeight w:hRule="exact" w:val="567"/>
        </w:trPr>
        <w:tc>
          <w:tcPr>
            <w:tcW w:w="4856" w:type="pct"/>
            <w:gridSpan w:val="3"/>
            <w:vAlign w:val="center"/>
          </w:tcPr>
          <w:p w:rsidR="005C7258" w:rsidRPr="005C7258" w:rsidRDefault="005C7258" w:rsidP="005C7258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left="-142" w:right="-126"/>
              <w:jc w:val="center"/>
              <w:rPr>
                <w:rFonts w:ascii="Times New Roman" w:eastAsia="Times New Roman" w:hAnsi="Times New Roman" w:cs="Times New Roman"/>
                <w:b/>
                <w:bCs/>
                <w:sz w:val="34"/>
                <w:szCs w:val="34"/>
                <w:lang w:eastAsia="ru-RU"/>
              </w:rPr>
            </w:pPr>
          </w:p>
        </w:tc>
      </w:tr>
      <w:tr w:rsidR="005C7258" w:rsidRPr="005C7258" w:rsidTr="00067AB6">
        <w:trPr>
          <w:gridAfter w:val="1"/>
          <w:wAfter w:w="144" w:type="pct"/>
        </w:trPr>
        <w:tc>
          <w:tcPr>
            <w:tcW w:w="4856" w:type="pct"/>
            <w:gridSpan w:val="3"/>
          </w:tcPr>
          <w:p w:rsidR="005A114F" w:rsidRPr="00615D2C" w:rsidRDefault="005B146D" w:rsidP="005C7258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8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внесении изменений в</w:t>
            </w:r>
            <w:r w:rsidR="005C7258" w:rsidRPr="005C7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Поряд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</w:t>
            </w:r>
            <w:r w:rsidR="005C7258" w:rsidRPr="005C7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оценки коррупционных рисков и их минимизации при осуществлении закупок товаров, работ, услуг </w:t>
            </w:r>
            <w:proofErr w:type="gramStart"/>
            <w:r w:rsidR="005C7258" w:rsidRPr="005C7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для</w:t>
            </w:r>
            <w:proofErr w:type="gramEnd"/>
            <w:r w:rsidR="005C7258" w:rsidRPr="005C7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5C7258" w:rsidRPr="00615D2C" w:rsidRDefault="005C7258" w:rsidP="005A114F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8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72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нужд Территориального органа Федеральной службы государственной статистики по Ярославской области</w:t>
            </w:r>
            <w:r w:rsid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5B146D" w:rsidRPr="005B146D">
              <w:t xml:space="preserve"> </w:t>
            </w:r>
            <w:r w:rsidR="005B146D" w:rsidRP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утвержденный приказом </w:t>
            </w:r>
            <w:r w:rsidR="00DC1F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Ярославльстата</w:t>
            </w:r>
            <w:r w:rsidR="005B146D" w:rsidRP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от 30 </w:t>
            </w:r>
            <w:r w:rsid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октября</w:t>
            </w:r>
            <w:r w:rsidR="005B146D" w:rsidRP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5B146D" w:rsidRP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г. № </w:t>
            </w:r>
            <w:r w:rsidR="005B14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162</w:t>
            </w:r>
          </w:p>
          <w:p w:rsidR="005A114F" w:rsidRPr="00615D2C" w:rsidRDefault="005A114F" w:rsidP="005A114F">
            <w:p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ind w:right="-18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5C7258" w:rsidRDefault="00DC1F58" w:rsidP="005C72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приказа Ярославльстата от 01.03.2021 № 46-К «Об утверждении структуры и штатного расписания Ярославльстата»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proofErr w:type="gramStart"/>
      <w:r w:rsidR="005C7258" w:rsidRPr="005B1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5C7258" w:rsidRPr="005B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C7258" w:rsidRPr="005B146D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риказываю</w:t>
      </w:r>
      <w:proofErr w:type="spellEnd"/>
      <w:r w:rsidR="005C7258" w:rsidRPr="005C725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:</w:t>
      </w:r>
    </w:p>
    <w:p w:rsidR="00DD2014" w:rsidRPr="005C7258" w:rsidRDefault="00DD2014" w:rsidP="005C72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F76985" w:rsidRDefault="005B146D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F76985" w:rsidRP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нести </w:t>
      </w:r>
      <w:r w:rsidR="00DC1F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01.04.2021 следующие изменения </w:t>
      </w:r>
      <w:r w:rsid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Ярославльстата от 30.10.2020 № 162 (далее – приказ) и </w:t>
      </w:r>
      <w:r w:rsidR="005C7258" w:rsidRPr="005C72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оценки коррупционных рисков и их минимизации при осуществлении закупок товаров, работ, услуг (далее – Порядок) для нужд Ярославльстата</w:t>
      </w:r>
      <w:r w:rsid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приказом Ярославльстата от 30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.10.2020</w:t>
      </w:r>
      <w:r w:rsid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162:</w:t>
      </w:r>
    </w:p>
    <w:p w:rsidR="00BF1F92" w:rsidRDefault="00BF1F92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Пункт 2 приказа изложить в следующей редакции:</w:t>
      </w:r>
    </w:p>
    <w:p w:rsidR="00BF1F92" w:rsidRPr="00BF1F92" w:rsidRDefault="00BF1F92" w:rsidP="00BF1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proofErr w:type="gramStart"/>
      <w:r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начальникам отделов, гражданским служащим Ярославльстата, руководителю и членам контрактной службы, единой комиссию по осуществлению закупок путем   проведения конкурсов, аукционов, запросов котировок, запросов предложений (далее – единая комиссия по осуществлению закупок) при осуществлении закупок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руководствоваться Порядком,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настоящим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приказом».</w:t>
      </w:r>
    </w:p>
    <w:p w:rsidR="005C7258" w:rsidRDefault="00F76985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420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B14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> 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DC1F58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C1F58">
        <w:rPr>
          <w:rFonts w:ascii="Times New Roman" w:eastAsia="Times New Roman" w:hAnsi="Times New Roman" w:cs="Times New Roman"/>
          <w:sz w:val="28"/>
          <w:szCs w:val="28"/>
          <w:lang w:eastAsia="ru-RU"/>
        </w:rPr>
        <w:t>, 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Порядка должность </w:t>
      </w:r>
      <w:r w:rsidRP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380EF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>-эксперт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76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698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административно-финансового отдела</w:t>
      </w:r>
      <w:r w:rsidR="00380EF1" w:rsidRPr="00380E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по профилактике коррупционных и иных правонарушений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  <w:proofErr w:type="gramStart"/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на </w:t>
      </w:r>
      <w:r w:rsidR="001E7343" w:rsidRP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gramEnd"/>
      <w:r w:rsidR="001E7343" w:rsidRP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7343" w:rsidRP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>-эксперт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E7343" w:rsidRP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343" w:rsidRPr="001E7343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административного отдела</w:t>
      </w:r>
      <w:r w:rsidR="00380EF1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по профилактике коррупционных и иных правонарушений</w:t>
      </w:r>
      <w:r w:rsidR="005C7258" w:rsidRPr="005C72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1F92" w:rsidRPr="00BF1F92" w:rsidRDefault="00380EF1" w:rsidP="00BF1F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42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пунктах 1, 2, 3, 4, 5, 6, 7 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 Порядку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</w:t>
      </w:r>
      <w:r w:rsidR="00BF1F92"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главного специалиста-эксперта </w:t>
      </w:r>
      <w:r w:rsidR="00BF1F92" w:rsidRPr="00BF1F9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административно-финансового отдела по профилактике коррупционных и иных правонарушений </w:t>
      </w:r>
      <w:proofErr w:type="gramStart"/>
      <w:r w:rsidR="00BF1F92"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главного</w:t>
      </w:r>
      <w:proofErr w:type="gramEnd"/>
      <w:r w:rsidR="00BF1F92"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F92"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специалиста-эксперта </w:t>
      </w:r>
      <w:r w:rsidR="00BF1F92" w:rsidRPr="00BF1F9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административного отдела по профилактике коррупционных и иных правонарушений</w:t>
      </w:r>
      <w:r w:rsidR="00BF1F92" w:rsidRP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7343" w:rsidRDefault="005B146D" w:rsidP="005C72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420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В 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 и 6 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E73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исполнителя 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Груенко С.М.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 в связи с увольнением.</w:t>
      </w:r>
    </w:p>
    <w:p w:rsidR="005B146D" w:rsidRPr="005B146D" w:rsidRDefault="005B146D" w:rsidP="005B14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E42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01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7 приложения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BF1F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B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исполнителя Юрескул Н.Г.</w:t>
      </w:r>
      <w:r w:rsidR="005A114F" w:rsidRPr="005B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11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в связи с увольнением,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добавить </w:t>
      </w:r>
      <w:r w:rsidRPr="005B1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ответственного исполнителя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Боков</w:t>
      </w:r>
      <w:r w:rsidR="00DF48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Р.В. </w:t>
      </w:r>
    </w:p>
    <w:p w:rsidR="00B66973" w:rsidRDefault="00B66973" w:rsidP="005C7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583F" w:rsidRPr="005C7258" w:rsidRDefault="00BF583F" w:rsidP="005C7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7258" w:rsidRPr="005C7258" w:rsidRDefault="005C7258" w:rsidP="005C72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973" w:rsidRDefault="005C7258" w:rsidP="00143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25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  <w:r w:rsidR="00BF58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5C7258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 Ваганов</w:t>
      </w:r>
    </w:p>
    <w:p w:rsidR="005A114F" w:rsidRDefault="005A114F" w:rsidP="00143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4F" w:rsidRDefault="005A114F" w:rsidP="00143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114F" w:rsidRDefault="005A114F" w:rsidP="00143B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A114F" w:rsidSect="00143B4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8E1" w:rsidRDefault="007108E1" w:rsidP="00157332">
      <w:pPr>
        <w:spacing w:after="0" w:line="240" w:lineRule="auto"/>
      </w:pPr>
      <w:r>
        <w:separator/>
      </w:r>
    </w:p>
  </w:endnote>
  <w:endnote w:type="continuationSeparator" w:id="0">
    <w:p w:rsidR="007108E1" w:rsidRDefault="007108E1" w:rsidP="00157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8E1" w:rsidRDefault="007108E1" w:rsidP="00157332">
      <w:pPr>
        <w:spacing w:after="0" w:line="240" w:lineRule="auto"/>
      </w:pPr>
      <w:r>
        <w:separator/>
      </w:r>
    </w:p>
  </w:footnote>
  <w:footnote w:type="continuationSeparator" w:id="0">
    <w:p w:rsidR="007108E1" w:rsidRDefault="007108E1" w:rsidP="00157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B7662"/>
    <w:multiLevelType w:val="multilevel"/>
    <w:tmpl w:val="E43A435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9E"/>
    <w:rsid w:val="00002945"/>
    <w:rsid w:val="000039C4"/>
    <w:rsid w:val="00020FA3"/>
    <w:rsid w:val="00067AB6"/>
    <w:rsid w:val="0012273D"/>
    <w:rsid w:val="00143B4D"/>
    <w:rsid w:val="00157332"/>
    <w:rsid w:val="00162031"/>
    <w:rsid w:val="001E7343"/>
    <w:rsid w:val="00255D8E"/>
    <w:rsid w:val="003070AD"/>
    <w:rsid w:val="003104D1"/>
    <w:rsid w:val="00364201"/>
    <w:rsid w:val="00380EF1"/>
    <w:rsid w:val="003A1A64"/>
    <w:rsid w:val="003D7D16"/>
    <w:rsid w:val="003E2404"/>
    <w:rsid w:val="00436EA2"/>
    <w:rsid w:val="004E420C"/>
    <w:rsid w:val="00545FED"/>
    <w:rsid w:val="0055282A"/>
    <w:rsid w:val="005A114F"/>
    <w:rsid w:val="005B146D"/>
    <w:rsid w:val="005C7258"/>
    <w:rsid w:val="00615D2C"/>
    <w:rsid w:val="0063633F"/>
    <w:rsid w:val="00661F6E"/>
    <w:rsid w:val="006C2A0D"/>
    <w:rsid w:val="006D16F0"/>
    <w:rsid w:val="006D3140"/>
    <w:rsid w:val="006E7D89"/>
    <w:rsid w:val="0070496F"/>
    <w:rsid w:val="007108E1"/>
    <w:rsid w:val="007D0688"/>
    <w:rsid w:val="008213B9"/>
    <w:rsid w:val="00844436"/>
    <w:rsid w:val="00853C64"/>
    <w:rsid w:val="008A2B17"/>
    <w:rsid w:val="0091076B"/>
    <w:rsid w:val="00A32546"/>
    <w:rsid w:val="00A63F0D"/>
    <w:rsid w:val="00A73CE4"/>
    <w:rsid w:val="00B17F7A"/>
    <w:rsid w:val="00B201BD"/>
    <w:rsid w:val="00B66973"/>
    <w:rsid w:val="00B86390"/>
    <w:rsid w:val="00B86A0E"/>
    <w:rsid w:val="00B8729C"/>
    <w:rsid w:val="00BF1F92"/>
    <w:rsid w:val="00BF583F"/>
    <w:rsid w:val="00C46F9E"/>
    <w:rsid w:val="00CA2A66"/>
    <w:rsid w:val="00CD5188"/>
    <w:rsid w:val="00D90C41"/>
    <w:rsid w:val="00DC1F58"/>
    <w:rsid w:val="00DD2014"/>
    <w:rsid w:val="00DF4869"/>
    <w:rsid w:val="00E344C1"/>
    <w:rsid w:val="00E35854"/>
    <w:rsid w:val="00E452F5"/>
    <w:rsid w:val="00E47061"/>
    <w:rsid w:val="00F76985"/>
    <w:rsid w:val="00F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0"/>
    <w:pPr>
      <w:ind w:left="720"/>
      <w:contextualSpacing/>
    </w:pPr>
  </w:style>
  <w:style w:type="table" w:styleId="a4">
    <w:name w:val="Table Grid"/>
    <w:basedOn w:val="a1"/>
    <w:uiPriority w:val="59"/>
    <w:rsid w:val="00E3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332"/>
  </w:style>
  <w:style w:type="paragraph" w:styleId="a7">
    <w:name w:val="footer"/>
    <w:basedOn w:val="a"/>
    <w:link w:val="a8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7332"/>
  </w:style>
  <w:style w:type="paragraph" w:styleId="a9">
    <w:name w:val="Balloon Text"/>
    <w:basedOn w:val="a"/>
    <w:link w:val="aa"/>
    <w:uiPriority w:val="99"/>
    <w:semiHidden/>
    <w:unhideWhenUsed/>
    <w:rsid w:val="0012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73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067AB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F9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140"/>
    <w:pPr>
      <w:ind w:left="720"/>
      <w:contextualSpacing/>
    </w:pPr>
  </w:style>
  <w:style w:type="table" w:styleId="a4">
    <w:name w:val="Table Grid"/>
    <w:basedOn w:val="a1"/>
    <w:uiPriority w:val="59"/>
    <w:rsid w:val="00E3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7332"/>
  </w:style>
  <w:style w:type="paragraph" w:styleId="a7">
    <w:name w:val="footer"/>
    <w:basedOn w:val="a"/>
    <w:link w:val="a8"/>
    <w:uiPriority w:val="99"/>
    <w:unhideWhenUsed/>
    <w:rsid w:val="00157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7332"/>
  </w:style>
  <w:style w:type="paragraph" w:styleId="a9">
    <w:name w:val="Balloon Text"/>
    <w:basedOn w:val="a"/>
    <w:link w:val="aa"/>
    <w:uiPriority w:val="99"/>
    <w:semiHidden/>
    <w:unhideWhenUsed/>
    <w:rsid w:val="001227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273D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067AB6"/>
    <w:pPr>
      <w:widowControl w:val="0"/>
      <w:spacing w:after="0" w:line="28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8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4335-5D0D-4716-877E-5902F60A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IMPligina</dc:creator>
  <cp:lastModifiedBy>Лапин Александр Николаевич</cp:lastModifiedBy>
  <cp:revision>12</cp:revision>
  <cp:lastPrinted>2021-04-01T06:04:00Z</cp:lastPrinted>
  <dcterms:created xsi:type="dcterms:W3CDTF">2021-03-23T11:56:00Z</dcterms:created>
  <dcterms:modified xsi:type="dcterms:W3CDTF">2021-04-01T08:01:00Z</dcterms:modified>
</cp:coreProperties>
</file>